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80A55" w14:textId="14842E73" w:rsidR="001C1BE4" w:rsidRDefault="00D6201E" w:rsidP="00D6201E">
      <w:pPr>
        <w:pStyle w:val="Heading1"/>
      </w:pPr>
      <w:r>
        <w:t>Appendix A – Supplemental Files</w:t>
      </w:r>
      <w:r w:rsidR="00B20954">
        <w:t xml:space="preserve"> and Maps</w:t>
      </w:r>
    </w:p>
    <w:p w14:paraId="53E66FF1" w14:textId="12ED9DB3" w:rsidR="00D6201E" w:rsidRDefault="00D6201E" w:rsidP="00D6201E">
      <w:commentRangeStart w:id="0"/>
      <w:r>
        <w:t>This appendix contains links to supplemental workbooks and data tables that are hosted on the CPUC’s Affordability Website.</w:t>
      </w:r>
      <w:commentRangeEnd w:id="0"/>
      <w:r w:rsidR="00AA27C3">
        <w:rPr>
          <w:rStyle w:val="CommentReference"/>
        </w:rPr>
        <w:commentReference w:id="0"/>
      </w:r>
    </w:p>
    <w:p w14:paraId="40C78C6E" w14:textId="488A402C" w:rsidR="00D6201E" w:rsidRDefault="00FF0976" w:rsidP="00D6201E">
      <w:r w:rsidRPr="00274F15">
        <w:rPr>
          <w:highlight w:val="yellow"/>
        </w:rPr>
        <w:t>A.1</w:t>
      </w:r>
      <w:r>
        <w:t xml:space="preserve"> </w:t>
      </w:r>
      <w:r w:rsidR="00DC46F7">
        <w:t>–</w:t>
      </w:r>
      <w:r>
        <w:t xml:space="preserve"> </w:t>
      </w:r>
      <w:r w:rsidR="00DC46F7">
        <w:t>2020 AR Calculator &lt;insert link&gt;</w:t>
      </w:r>
    </w:p>
    <w:p w14:paraId="0302928F" w14:textId="27B707DF" w:rsidR="00902D4F" w:rsidRDefault="00902D4F" w:rsidP="00D6201E">
      <w:r>
        <w:t>A.</w:t>
      </w:r>
      <w:r w:rsidR="009A1792">
        <w:t xml:space="preserve">2 </w:t>
      </w:r>
      <w:r w:rsidR="009200E5">
        <w:t>–</w:t>
      </w:r>
      <w:r w:rsidR="009A1792">
        <w:t xml:space="preserve"> </w:t>
      </w:r>
      <w:r w:rsidR="008A4BF7">
        <w:t>Bundled AR20 Tableau Map &lt;insert link&gt;</w:t>
      </w:r>
    </w:p>
    <w:p w14:paraId="4624412E" w14:textId="167F79A4" w:rsidR="00370125" w:rsidRDefault="00370125" w:rsidP="00D6201E">
      <w:r>
        <w:t>A.3 – Bundled AR50 Tableau Map &lt;insert link&gt;</w:t>
      </w:r>
    </w:p>
    <w:p w14:paraId="5CFC577A" w14:textId="0F71A109" w:rsidR="00077BEB" w:rsidRDefault="00077BEB" w:rsidP="00D6201E">
      <w:r>
        <w:t>A.</w:t>
      </w:r>
      <w:r w:rsidR="00370125">
        <w:t>4</w:t>
      </w:r>
      <w:r>
        <w:t xml:space="preserve"> – Bundled CES Tableau Map &lt;insert link&gt;</w:t>
      </w:r>
    </w:p>
    <w:p w14:paraId="10EC61FF" w14:textId="095FB3FC" w:rsidR="00DC46F7" w:rsidRDefault="00077BEB" w:rsidP="00D6201E">
      <w:r>
        <w:t>A.</w:t>
      </w:r>
      <w:r w:rsidR="00370125">
        <w:t>5</w:t>
      </w:r>
      <w:r>
        <w:t xml:space="preserve"> – Bundled HM Tableau Map &lt;insert link&gt;</w:t>
      </w:r>
    </w:p>
    <w:p w14:paraId="12951E7D" w14:textId="69A21CE4" w:rsidR="00041240" w:rsidRDefault="00041240" w:rsidP="00D6201E">
      <w:r>
        <w:t>A.</w:t>
      </w:r>
      <w:r w:rsidR="005E2CAF">
        <w:t>6</w:t>
      </w:r>
      <w:r>
        <w:t xml:space="preserve"> </w:t>
      </w:r>
      <w:r w:rsidR="009A3308">
        <w:t>–</w:t>
      </w:r>
      <w:r>
        <w:t xml:space="preserve"> </w:t>
      </w:r>
      <w:r w:rsidR="009A3308">
        <w:t>Electric AR20 Tableau Map &lt;insert link&gt;</w:t>
      </w:r>
    </w:p>
    <w:p w14:paraId="6563B62B" w14:textId="2405F424" w:rsidR="009A3308" w:rsidRDefault="009A3308" w:rsidP="00D6201E">
      <w:r>
        <w:t>A.</w:t>
      </w:r>
      <w:r w:rsidR="005E2CAF">
        <w:t>7</w:t>
      </w:r>
      <w:r>
        <w:t xml:space="preserve"> </w:t>
      </w:r>
      <w:r w:rsidR="00866CBB">
        <w:t>–</w:t>
      </w:r>
      <w:r>
        <w:t xml:space="preserve"> Electri</w:t>
      </w:r>
      <w:r w:rsidR="00866CBB">
        <w:t>c AR50 Tableau Map &lt;insert link&gt;</w:t>
      </w:r>
    </w:p>
    <w:p w14:paraId="7F5B2033" w14:textId="5B87753A" w:rsidR="00866CBB" w:rsidRDefault="00866CBB" w:rsidP="00D6201E">
      <w:r>
        <w:t>A.</w:t>
      </w:r>
      <w:r w:rsidR="005E2CAF">
        <w:t>8</w:t>
      </w:r>
      <w:r>
        <w:t xml:space="preserve"> </w:t>
      </w:r>
      <w:r w:rsidR="00B77AA4">
        <w:t>–</w:t>
      </w:r>
      <w:r>
        <w:t xml:space="preserve"> </w:t>
      </w:r>
      <w:r w:rsidR="00B77AA4">
        <w:t>Electric HM</w:t>
      </w:r>
      <w:r w:rsidR="002209F3">
        <w:t xml:space="preserve"> Tableau Map &lt;insert link&gt;</w:t>
      </w:r>
    </w:p>
    <w:p w14:paraId="24FA66E7" w14:textId="06A0D113" w:rsidR="005931D5" w:rsidRDefault="005931D5" w:rsidP="005931D5">
      <w:r>
        <w:t>A.</w:t>
      </w:r>
      <w:r w:rsidR="005E2CAF">
        <w:t>9</w:t>
      </w:r>
      <w:r>
        <w:t xml:space="preserve"> – Natural Gas AR20 Tableau Map &lt;insert link&gt;</w:t>
      </w:r>
    </w:p>
    <w:p w14:paraId="354A6E9B" w14:textId="1CA72993" w:rsidR="005931D5" w:rsidRDefault="005931D5" w:rsidP="005931D5">
      <w:r>
        <w:t>A.1</w:t>
      </w:r>
      <w:r w:rsidR="005E2CAF">
        <w:t>0</w:t>
      </w:r>
      <w:r>
        <w:t xml:space="preserve"> – Natural Gas AR50 Tableau Map &lt;insert link&gt;</w:t>
      </w:r>
    </w:p>
    <w:p w14:paraId="456A959C" w14:textId="2216BC6F" w:rsidR="005931D5" w:rsidRDefault="005931D5" w:rsidP="005931D5">
      <w:r>
        <w:t>A.1</w:t>
      </w:r>
      <w:r w:rsidR="005E2CAF">
        <w:t>1</w:t>
      </w:r>
      <w:r>
        <w:t xml:space="preserve"> – Natural Gas HM Tableau Map &lt;insert link&gt;</w:t>
      </w:r>
    </w:p>
    <w:p w14:paraId="04980BB1" w14:textId="20DD5E39" w:rsidR="005931D5" w:rsidRDefault="005931D5" w:rsidP="005931D5">
      <w:r>
        <w:t>A.1</w:t>
      </w:r>
      <w:r w:rsidR="005E2CAF">
        <w:t>2</w:t>
      </w:r>
      <w:r>
        <w:t xml:space="preserve"> – Water AR20 Tableau Map &lt;insert link&gt;</w:t>
      </w:r>
    </w:p>
    <w:p w14:paraId="580537F3" w14:textId="7A842A97" w:rsidR="005931D5" w:rsidRDefault="005931D5" w:rsidP="005931D5">
      <w:r>
        <w:t>A.1</w:t>
      </w:r>
      <w:r w:rsidR="005E2CAF">
        <w:t>3</w:t>
      </w:r>
      <w:r>
        <w:t xml:space="preserve"> – </w:t>
      </w:r>
      <w:r w:rsidR="005E2CAF">
        <w:t>Water</w:t>
      </w:r>
      <w:r>
        <w:t xml:space="preserve"> AR50 Tableau Map &lt;insert link&gt;</w:t>
      </w:r>
    </w:p>
    <w:p w14:paraId="4D064529" w14:textId="5D655455" w:rsidR="005931D5" w:rsidRDefault="005931D5" w:rsidP="005931D5">
      <w:r>
        <w:t>A.1</w:t>
      </w:r>
      <w:r w:rsidR="005E2CAF">
        <w:t>4</w:t>
      </w:r>
      <w:r>
        <w:t xml:space="preserve"> – </w:t>
      </w:r>
      <w:r w:rsidR="005E2CAF">
        <w:t>Water</w:t>
      </w:r>
      <w:r>
        <w:t xml:space="preserve"> HM Tableau Map &lt;insert link&gt;</w:t>
      </w:r>
    </w:p>
    <w:p w14:paraId="050F1F3B" w14:textId="127851EB" w:rsidR="005E2CAF" w:rsidRDefault="005E2CAF" w:rsidP="005E2CAF">
      <w:r>
        <w:t>A.15 – Communications AR20 Tableau Map &lt;insert link&gt;</w:t>
      </w:r>
    </w:p>
    <w:p w14:paraId="302DD867" w14:textId="5EF72A93" w:rsidR="005E2CAF" w:rsidRDefault="005E2CAF" w:rsidP="005E2CAF">
      <w:r>
        <w:t>A.16 – Communications AR50 Tableau Map &lt;insert link&gt;</w:t>
      </w:r>
    </w:p>
    <w:p w14:paraId="6C8D5552" w14:textId="07FCC7E0" w:rsidR="005E2CAF" w:rsidRDefault="005E2CAF" w:rsidP="005E2CAF">
      <w:r>
        <w:t>A.17 – Communications HM Tableau Map &lt;insert link&gt;</w:t>
      </w:r>
    </w:p>
    <w:p w14:paraId="088E726B" w14:textId="367A4FBD" w:rsidR="0021791E" w:rsidRDefault="0021791E" w:rsidP="00D6201E">
      <w:r w:rsidRPr="00DC7466">
        <w:rPr>
          <w:highlight w:val="yellow"/>
        </w:rPr>
        <w:t>A.1</w:t>
      </w:r>
      <w:r w:rsidR="005E2CAF" w:rsidRPr="00DC7466">
        <w:rPr>
          <w:highlight w:val="yellow"/>
        </w:rPr>
        <w:t>8</w:t>
      </w:r>
      <w:r>
        <w:t xml:space="preserve"> – </w:t>
      </w:r>
      <w:commentRangeStart w:id="1"/>
      <w:r>
        <w:t>2020 AACs (all industries)</w:t>
      </w:r>
      <w:commentRangeEnd w:id="1"/>
      <w:r w:rsidR="00763F57">
        <w:rPr>
          <w:rStyle w:val="CommentReference"/>
        </w:rPr>
        <w:commentReference w:id="1"/>
      </w:r>
      <w:r>
        <w:t xml:space="preserve"> &lt;insert link&gt;</w:t>
      </w:r>
    </w:p>
    <w:p w14:paraId="4E322CAA" w14:textId="0F5B1496" w:rsidR="00C47AEA" w:rsidRDefault="00C47AEA" w:rsidP="00D6201E">
      <w:r w:rsidRPr="00E823FF">
        <w:rPr>
          <w:highlight w:val="yellow"/>
        </w:rPr>
        <w:t>A.19</w:t>
      </w:r>
      <w:r>
        <w:t xml:space="preserve"> – </w:t>
      </w:r>
      <w:commentRangeStart w:id="2"/>
      <w:commentRangeStart w:id="3"/>
      <w:commentRangeStart w:id="4"/>
      <w:r>
        <w:t>AR, CES, and HM Results in Tabular Form (all industries)</w:t>
      </w:r>
      <w:commentRangeEnd w:id="2"/>
      <w:r w:rsidR="008F2EF8">
        <w:rPr>
          <w:rStyle w:val="CommentReference"/>
        </w:rPr>
        <w:commentReference w:id="2"/>
      </w:r>
      <w:commentRangeEnd w:id="3"/>
      <w:r>
        <w:rPr>
          <w:rStyle w:val="CommentReference"/>
        </w:rPr>
        <w:commentReference w:id="3"/>
      </w:r>
      <w:commentRangeEnd w:id="4"/>
      <w:r w:rsidR="00160FE5">
        <w:rPr>
          <w:rStyle w:val="CommentReference"/>
        </w:rPr>
        <w:commentReference w:id="4"/>
      </w:r>
      <w:r>
        <w:t xml:space="preserve"> &lt;insert link&gt;</w:t>
      </w:r>
    </w:p>
    <w:p w14:paraId="70495C84" w14:textId="6D2D382F" w:rsidR="005D3881" w:rsidRDefault="005D3881" w:rsidP="00D6201E">
      <w:r w:rsidRPr="1E81F9DF">
        <w:rPr>
          <w:highlight w:val="yellow"/>
        </w:rPr>
        <w:t>A.20</w:t>
      </w:r>
      <w:r>
        <w:t xml:space="preserve"> – </w:t>
      </w:r>
      <w:commentRangeStart w:id="6"/>
      <w:commentRangeStart w:id="7"/>
      <w:r>
        <w:t>PUMA-Level Summary of Communications AACs</w:t>
      </w:r>
      <w:commentRangeEnd w:id="6"/>
      <w:r>
        <w:rPr>
          <w:rStyle w:val="CommentReference"/>
        </w:rPr>
        <w:commentReference w:id="6"/>
      </w:r>
      <w:commentRangeEnd w:id="7"/>
      <w:r>
        <w:rPr>
          <w:rStyle w:val="CommentReference"/>
        </w:rPr>
        <w:commentReference w:id="7"/>
      </w:r>
      <w:r>
        <w:t xml:space="preserve"> &lt;insert link&gt;</w:t>
      </w:r>
    </w:p>
    <w:p w14:paraId="27DC05EB" w14:textId="08681CB6" w:rsidR="00175FC3" w:rsidRDefault="00175FC3" w:rsidP="00D6201E">
      <w:r w:rsidRPr="1E81F9DF">
        <w:rPr>
          <w:highlight w:val="yellow"/>
        </w:rPr>
        <w:t>A.21</w:t>
      </w:r>
      <w:r>
        <w:t xml:space="preserve"> </w:t>
      </w:r>
      <w:r w:rsidR="009D1982">
        <w:t>–</w:t>
      </w:r>
      <w:r>
        <w:t xml:space="preserve"> </w:t>
      </w:r>
      <w:commentRangeStart w:id="8"/>
      <w:commentRangeStart w:id="9"/>
      <w:commentRangeStart w:id="10"/>
      <w:r w:rsidR="00194C2B">
        <w:t>Changes in AR Values</w:t>
      </w:r>
      <w:r w:rsidR="008B239A">
        <w:t>, 2019 vs. 2020</w:t>
      </w:r>
      <w:r w:rsidR="00194C2B">
        <w:t xml:space="preserve"> (all industries)</w:t>
      </w:r>
      <w:commentRangeEnd w:id="8"/>
      <w:r>
        <w:rPr>
          <w:rStyle w:val="CommentReference"/>
        </w:rPr>
        <w:commentReference w:id="8"/>
      </w:r>
      <w:commentRangeEnd w:id="9"/>
      <w:r>
        <w:rPr>
          <w:rStyle w:val="CommentReference"/>
        </w:rPr>
        <w:commentReference w:id="9"/>
      </w:r>
      <w:commentRangeEnd w:id="10"/>
      <w:r>
        <w:rPr>
          <w:rStyle w:val="CommentReference"/>
        </w:rPr>
        <w:commentReference w:id="10"/>
      </w:r>
      <w:r w:rsidR="009D1982">
        <w:t xml:space="preserve"> </w:t>
      </w:r>
      <w:r w:rsidR="00F656A4">
        <w:t>&lt;insert link&gt;</w:t>
      </w:r>
    </w:p>
    <w:p w14:paraId="17EC7A50" w14:textId="7DF3B0A2" w:rsidR="00B63FC4" w:rsidRDefault="00B63FC4" w:rsidP="00D6201E">
      <w:r w:rsidRPr="1E81F9DF">
        <w:rPr>
          <w:highlight w:val="yellow"/>
        </w:rPr>
        <w:t>A.22</w:t>
      </w:r>
      <w:r>
        <w:t xml:space="preserve"> – </w:t>
      </w:r>
      <w:commentRangeStart w:id="11"/>
      <w:commentRangeStart w:id="12"/>
      <w:r>
        <w:t>Changes in AR Values, CARE/CAP vs. Base</w:t>
      </w:r>
      <w:r w:rsidR="00517594">
        <w:t xml:space="preserve"> and FERA vs. Base</w:t>
      </w:r>
      <w:r>
        <w:t xml:space="preserve"> (</w:t>
      </w:r>
      <w:r w:rsidR="00C5166F">
        <w:t xml:space="preserve">electric, natural gas, and water) </w:t>
      </w:r>
      <w:commentRangeEnd w:id="11"/>
      <w:r>
        <w:rPr>
          <w:rStyle w:val="CommentReference"/>
        </w:rPr>
        <w:commentReference w:id="11"/>
      </w:r>
      <w:commentRangeEnd w:id="12"/>
      <w:r>
        <w:rPr>
          <w:rStyle w:val="CommentReference"/>
        </w:rPr>
        <w:commentReference w:id="12"/>
      </w:r>
      <w:r w:rsidR="00C5166F">
        <w:t>&lt;insert link&gt;</w:t>
      </w:r>
    </w:p>
    <w:p w14:paraId="23EB6743" w14:textId="6B8B0E62" w:rsidR="00C5166F" w:rsidRDefault="00C5166F" w:rsidP="00D6201E">
      <w:r w:rsidRPr="00517524">
        <w:rPr>
          <w:highlight w:val="yellow"/>
        </w:rPr>
        <w:t>A.23</w:t>
      </w:r>
      <w:r w:rsidR="0097621D">
        <w:t xml:space="preserve"> – </w:t>
      </w:r>
      <w:commentRangeStart w:id="13"/>
      <w:r w:rsidR="006C59BD">
        <w:t xml:space="preserve">CARE and FERA Enrollment Data </w:t>
      </w:r>
      <w:commentRangeEnd w:id="13"/>
      <w:r w:rsidR="00517524">
        <w:rPr>
          <w:rStyle w:val="CommentReference"/>
        </w:rPr>
        <w:commentReference w:id="13"/>
      </w:r>
      <w:r w:rsidR="006C59BD">
        <w:t>&lt;insert link&gt;</w:t>
      </w:r>
    </w:p>
    <w:p w14:paraId="47C45DF2" w14:textId="23E6E95B" w:rsidR="00100ED2" w:rsidRDefault="00100ED2" w:rsidP="00D6201E">
      <w:r>
        <w:t xml:space="preserve">A.24 </w:t>
      </w:r>
      <w:r w:rsidR="00F009C2">
        <w:t>–</w:t>
      </w:r>
      <w:r>
        <w:t xml:space="preserve"> </w:t>
      </w:r>
      <w:r w:rsidR="00F009C2">
        <w:t>AAC Tableau Map &lt;insert link&gt;</w:t>
      </w:r>
    </w:p>
    <w:p w14:paraId="3DBC3977" w14:textId="608CB8B0" w:rsidR="005F2601" w:rsidRDefault="005F2601" w:rsidP="00D6201E">
      <w:r w:rsidRPr="00EE48BA">
        <w:rPr>
          <w:highlight w:val="yellow"/>
        </w:rPr>
        <w:t>A.25</w:t>
      </w:r>
      <w:r>
        <w:t xml:space="preserve"> </w:t>
      </w:r>
      <w:r w:rsidR="00544AA6">
        <w:t>–</w:t>
      </w:r>
      <w:r>
        <w:t xml:space="preserve"> </w:t>
      </w:r>
      <w:commentRangeStart w:id="14"/>
      <w:r w:rsidR="00544AA6">
        <w:t>CARE and FERA Income Thresholds vs 2020 PUMA Income Estimates</w:t>
      </w:r>
      <w:commentRangeEnd w:id="14"/>
      <w:r w:rsidR="00EE48BA">
        <w:rPr>
          <w:rStyle w:val="CommentReference"/>
        </w:rPr>
        <w:commentReference w:id="14"/>
      </w:r>
      <w:r w:rsidR="00EE48BA">
        <w:t xml:space="preserve"> &lt;insert link&gt;</w:t>
      </w:r>
    </w:p>
    <w:p w14:paraId="31F1992B" w14:textId="580D2B4B" w:rsidR="0096194C" w:rsidRDefault="43C04F96" w:rsidP="00D6201E">
      <w:commentRangeStart w:id="15"/>
      <w:commentRangeStart w:id="16"/>
      <w:commentRangeStart w:id="17"/>
      <w:r>
        <w:lastRenderedPageBreak/>
        <w:t>A.26</w:t>
      </w:r>
      <w:commentRangeEnd w:id="15"/>
      <w:r w:rsidR="0096194C">
        <w:rPr>
          <w:rStyle w:val="CommentReference"/>
        </w:rPr>
        <w:commentReference w:id="15"/>
      </w:r>
      <w:commentRangeEnd w:id="16"/>
      <w:r w:rsidR="0096194C">
        <w:rPr>
          <w:rStyle w:val="CommentReference"/>
        </w:rPr>
        <w:commentReference w:id="16"/>
      </w:r>
      <w:commentRangeEnd w:id="17"/>
      <w:r w:rsidR="0096194C">
        <w:rPr>
          <w:rStyle w:val="CommentReference"/>
        </w:rPr>
        <w:commentReference w:id="17"/>
      </w:r>
      <w:r>
        <w:t xml:space="preserve"> –</w:t>
      </w:r>
      <w:commentRangeStart w:id="19"/>
      <w:commentRangeStart w:id="20"/>
      <w:commentRangeStart w:id="21"/>
      <w:r>
        <w:t xml:space="preserve"> Tabular </w:t>
      </w:r>
      <w:r w:rsidR="00584299">
        <w:t xml:space="preserve">2020 </w:t>
      </w:r>
      <w:r>
        <w:t>Minimum Wage Data &lt;insert link&gt;</w:t>
      </w:r>
      <w:commentRangeEnd w:id="19"/>
      <w:r w:rsidR="0096194C">
        <w:rPr>
          <w:rStyle w:val="CommentReference"/>
        </w:rPr>
        <w:commentReference w:id="19"/>
      </w:r>
      <w:commentRangeEnd w:id="20"/>
      <w:r w:rsidR="00E712DC">
        <w:rPr>
          <w:rStyle w:val="CommentReference"/>
        </w:rPr>
        <w:commentReference w:id="20"/>
      </w:r>
      <w:commentRangeEnd w:id="21"/>
      <w:r>
        <w:rPr>
          <w:rStyle w:val="CommentReference"/>
        </w:rPr>
        <w:commentReference w:id="21"/>
      </w:r>
    </w:p>
    <w:p w14:paraId="1899BCBF" w14:textId="713B8CCD" w:rsidR="00C61320" w:rsidRDefault="00C61320" w:rsidP="00D6201E">
      <w:commentRangeStart w:id="22"/>
      <w:r>
        <w:t>A.27</w:t>
      </w:r>
      <w:commentRangeEnd w:id="22"/>
      <w:r w:rsidR="00647ADF">
        <w:rPr>
          <w:rStyle w:val="CommentReference"/>
        </w:rPr>
        <w:commentReference w:id="22"/>
      </w:r>
      <w:r>
        <w:t xml:space="preserve"> </w:t>
      </w:r>
      <w:r w:rsidR="00EF2811">
        <w:t>–</w:t>
      </w:r>
      <w:r>
        <w:t xml:space="preserve"> </w:t>
      </w:r>
      <w:r w:rsidR="00EF2811">
        <w:t xml:space="preserve">Forecasted </w:t>
      </w:r>
      <w:r w:rsidR="00647ADF">
        <w:t>Cumulative Electric Revenues, Rates, and EUBs &lt;insert link&gt;</w:t>
      </w:r>
    </w:p>
    <w:p w14:paraId="4942C182" w14:textId="77777777" w:rsidR="005D3881" w:rsidRDefault="005D3881" w:rsidP="00D6201E"/>
    <w:p w14:paraId="6758F5D6" w14:textId="4FD7DAE2" w:rsidR="00F336FD" w:rsidRDefault="00F336FD" w:rsidP="00F336FD">
      <w:pPr>
        <w:pStyle w:val="Heading1"/>
      </w:pPr>
      <w:bookmarkStart w:id="23" w:name="_Toc106349493"/>
      <w:r w:rsidRPr="005370F4">
        <w:t>Appendix</w:t>
      </w:r>
      <w:bookmarkEnd w:id="23"/>
      <w:r>
        <w:t xml:space="preserve"> B </w:t>
      </w:r>
      <w:r w:rsidR="001F2D8B">
        <w:t>–</w:t>
      </w:r>
      <w:r>
        <w:t xml:space="preserve"> S</w:t>
      </w:r>
      <w:r w:rsidR="001F2D8B">
        <w:t>hapefile Update</w:t>
      </w:r>
    </w:p>
    <w:p w14:paraId="126118DA" w14:textId="77777777" w:rsidR="008F6C76" w:rsidRPr="008F6C76" w:rsidRDefault="008F6C76" w:rsidP="008F6C76"/>
    <w:p w14:paraId="42661DEC" w14:textId="0413A6F8" w:rsidR="00F336FD" w:rsidRPr="008F6C76" w:rsidRDefault="008F6C76" w:rsidP="008F6C76">
      <w:pPr>
        <w:pStyle w:val="Heading2"/>
      </w:pPr>
      <w:bookmarkStart w:id="24" w:name="_Toc106349495"/>
      <w:r w:rsidRPr="008F6C76">
        <w:t xml:space="preserve"> </w:t>
      </w:r>
      <w:r w:rsidR="00F336FD" w:rsidRPr="008F6C76">
        <w:t>Water Shapefiles</w:t>
      </w:r>
      <w:bookmarkEnd w:id="24"/>
    </w:p>
    <w:p w14:paraId="6296B795" w14:textId="77777777" w:rsidR="00F336FD" w:rsidRPr="003D04F3" w:rsidRDefault="00F336FD" w:rsidP="00F336FD">
      <w:r>
        <w:t>Staff created a new shapefile to account for the addition of new data. Staff submits data requests to Class A utilities for utility boundaries, which may have changed due to consolidation or addition of territories, and bill costs at the essential usage bill. Other non CPUC-jurisdictional utility data was gathered through data requests from the State Water Resources Control Board’s Division of Drinking Water’s (DDW) electronic annual report and publicly available water utility boundary map</w:t>
      </w:r>
      <w:r>
        <w:rPr>
          <w:rStyle w:val="FootnoteReference"/>
        </w:rPr>
        <w:footnoteReference w:id="2"/>
      </w:r>
      <w:r>
        <w:t xml:space="preserve"> that is continuously updated. The data requests were combined to create one shapefile with all the utility boundaries. The Class A utility boundaries were prioritized, meaning if the Class A boundaries overlapped DDW’s map, then the public utility boundaries were removed. </w:t>
      </w:r>
    </w:p>
    <w:p w14:paraId="4B0DA898" w14:textId="00F92667" w:rsidR="00F336FD" w:rsidRPr="003D04F3" w:rsidRDefault="008F6C76" w:rsidP="008F6C76">
      <w:pPr>
        <w:pStyle w:val="Heading2"/>
      </w:pPr>
      <w:bookmarkStart w:id="25" w:name="_Toc106349496"/>
      <w:r>
        <w:t xml:space="preserve"> </w:t>
      </w:r>
      <w:r w:rsidR="00F336FD">
        <w:t>Communication Shapefiles</w:t>
      </w:r>
      <w:bookmarkEnd w:id="25"/>
    </w:p>
    <w:p w14:paraId="6609A469" w14:textId="77777777" w:rsidR="00F336FD" w:rsidRDefault="00F336FD" w:rsidP="00F336FD">
      <w:r>
        <w:t xml:space="preserve">Staff recognizes that a new communication shapefile will need to be created each year and, as a result, a new AR Calculator will also need to be produced. Between the 2019 AAR and 2020 AAR, data request refinements have been made to broadband providers where more granular information was requested such as different broadband technology and prices, with accompanied shapefiles. Due to the refinements and broadband providers having a better understanding of the data requests, new broadband shapefiles were created. The same methodology was used in the 2019 AAR where the cheapest broadband provider was selected when multiple broadband providers were in a given area. </w:t>
      </w:r>
    </w:p>
    <w:p w14:paraId="1AF53E24" w14:textId="7142FAA2" w:rsidR="00F336FD" w:rsidRDefault="008F6C76" w:rsidP="008F6C76">
      <w:pPr>
        <w:pStyle w:val="Heading2"/>
      </w:pPr>
      <w:bookmarkStart w:id="26" w:name="_Toc106349497"/>
      <w:r>
        <w:t xml:space="preserve"> </w:t>
      </w:r>
      <w:r w:rsidR="00F336FD">
        <w:t>Energy Shapefiles</w:t>
      </w:r>
      <w:bookmarkEnd w:id="26"/>
    </w:p>
    <w:p w14:paraId="4D5DB76E" w14:textId="77777777" w:rsidR="00F336FD" w:rsidRPr="00BF653E" w:rsidRDefault="00F336FD" w:rsidP="00F336FD">
      <w:r>
        <w:t>No significant changes were made to existing energy shapefiles.</w:t>
      </w:r>
    </w:p>
    <w:p w14:paraId="1F52D453" w14:textId="77777777" w:rsidR="00F336FD" w:rsidRPr="00AD6497" w:rsidRDefault="00F336FD" w:rsidP="00F336FD"/>
    <w:p w14:paraId="4AF34F3B" w14:textId="77777777" w:rsidR="007B56C2" w:rsidRDefault="007B56C2" w:rsidP="00D6201E"/>
    <w:p w14:paraId="001337E5" w14:textId="5232091C" w:rsidR="00EE7A0A" w:rsidRPr="00D6201E" w:rsidRDefault="00EE7A0A" w:rsidP="00D6201E"/>
    <w:sectPr w:rsidR="00EE7A0A" w:rsidRPr="00D6201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nkit Jain" w:date="2022-06-27T12:38:00Z" w:initials="AJ">
    <w:p w14:paraId="134FEFAD" w14:textId="19A966C4" w:rsidR="00AA27C3" w:rsidRDefault="00AA27C3">
      <w:pPr>
        <w:pStyle w:val="CommentText"/>
      </w:pPr>
      <w:r>
        <w:rPr>
          <w:rStyle w:val="CommentReference"/>
        </w:rPr>
        <w:annotationRef/>
      </w:r>
      <w:r>
        <w:t xml:space="preserve">I’m going to highlight the items that have been uploaded to the OneDrive appendix directory so we can keep track of </w:t>
      </w:r>
      <w:r w:rsidR="003432F8">
        <w:t xml:space="preserve">what still needs to be prepared. I’ve also created an “old drafts” subdirectory within that folder to move some of the older </w:t>
      </w:r>
      <w:r w:rsidR="00884A69">
        <w:t>versions of files that won’t make it onto the website (for instance, there were two communications appendix files that we determined were unnecessary because the same data would be contained within some of these other files).</w:t>
      </w:r>
    </w:p>
  </w:comment>
  <w:comment w:id="1" w:author="Ankit Jain" w:date="2022-06-27T13:07:00Z" w:initials="AJ">
    <w:p w14:paraId="3B5CDD74" w14:textId="13E44059" w:rsidR="00763F57" w:rsidRDefault="00763F57">
      <w:pPr>
        <w:pStyle w:val="CommentText"/>
      </w:pPr>
      <w:r>
        <w:rPr>
          <w:rStyle w:val="CommentReference"/>
        </w:rPr>
        <w:annotationRef/>
      </w:r>
      <w:r>
        <w:t>Currently titled “AAC Tables_2020_06032022.xlsx”</w:t>
      </w:r>
    </w:p>
  </w:comment>
  <w:comment w:id="2" w:author="Ankit Jain" w:date="2022-06-28T10:06:00Z" w:initials="AJ">
    <w:p w14:paraId="1C5C6706" w14:textId="77777777" w:rsidR="008F2EF8" w:rsidRDefault="008F2EF8">
      <w:pPr>
        <w:pStyle w:val="CommentText"/>
      </w:pPr>
      <w:r>
        <w:rPr>
          <w:rStyle w:val="CommentReference"/>
        </w:rPr>
        <w:annotationRef/>
      </w:r>
      <w:r w:rsidR="00C02937">
        <w:t>Currently titled “Tabular AR CES and HM Results.xlsx”</w:t>
      </w:r>
    </w:p>
    <w:p w14:paraId="4C445198" w14:textId="77777777" w:rsidR="00C02937" w:rsidRDefault="00C02937">
      <w:pPr>
        <w:pStyle w:val="CommentText"/>
      </w:pPr>
    </w:p>
    <w:p w14:paraId="6DA8723C" w14:textId="351722B7" w:rsidR="00C02937" w:rsidRDefault="00C02937">
      <w:pPr>
        <w:pStyle w:val="CommentText"/>
      </w:pPr>
      <w:r>
        <w:fldChar w:fldCharType="begin"/>
      </w:r>
      <w:r>
        <w:instrText xml:space="preserve"> HYPERLINK "mailto:Jeremy.Ho@cpuc.ca.gov" </w:instrText>
      </w:r>
      <w:bookmarkStart w:id="5" w:name="_@_B1CB23313BC0403A8A90686EE6923D9BZ"/>
      <w:r>
        <w:rPr>
          <w:rStyle w:val="Mention"/>
        </w:rPr>
        <w:fldChar w:fldCharType="separate"/>
      </w:r>
      <w:bookmarkEnd w:id="5"/>
      <w:r w:rsidRPr="00C02937">
        <w:rPr>
          <w:rStyle w:val="Mention"/>
          <w:noProof/>
        </w:rPr>
        <w:t>@Ho, Jeremy</w:t>
      </w:r>
      <w:r>
        <w:fldChar w:fldCharType="end"/>
      </w:r>
      <w:r>
        <w:t xml:space="preserve">: I’m </w:t>
      </w:r>
      <w:r w:rsidR="008B3484">
        <w:t>adding and formatting the AR results now. Can you drop in and format the HM and CES results when you get a chance? Thanks.</w:t>
      </w:r>
    </w:p>
  </w:comment>
  <w:comment w:id="3" w:author="Ho, Jeremy" w:date="2022-06-28T10:08:00Z" w:initials="HJ">
    <w:p w14:paraId="3C5619E5" w14:textId="7F71577F" w:rsidR="34CC5233" w:rsidRDefault="2EDF43D8" w:rsidP="2EDF43D8">
      <w:pPr>
        <w:pStyle w:val="CommentText"/>
      </w:pPr>
      <w:r>
        <w:t xml:space="preserve">Sure. I'm also trying to get a license for Tableau to start the updated maps. But who knows how long thats going to take. </w:t>
      </w:r>
      <w:r w:rsidR="34CC5233">
        <w:rPr>
          <w:rStyle w:val="CommentReference"/>
        </w:rPr>
        <w:annotationRef/>
      </w:r>
      <w:r w:rsidR="34CC5233">
        <w:rPr>
          <w:rStyle w:val="CommentReference"/>
        </w:rPr>
        <w:annotationRef/>
      </w:r>
    </w:p>
  </w:comment>
  <w:comment w:id="4" w:author="Ankit Jain" w:date="2022-06-28T12:53:00Z" w:initials="AJ">
    <w:p w14:paraId="2A099F06" w14:textId="6C88EC6F" w:rsidR="00160FE5" w:rsidRDefault="00160FE5">
      <w:pPr>
        <w:pStyle w:val="CommentText"/>
      </w:pPr>
      <w:r>
        <w:rPr>
          <w:rStyle w:val="CommentReference"/>
        </w:rPr>
        <w:annotationRef/>
      </w:r>
      <w:r>
        <w:t>Give me a call when you’re free.</w:t>
      </w:r>
    </w:p>
  </w:comment>
  <w:comment w:id="6" w:author="Ankit Jain" w:date="2022-06-27T12:41:00Z" w:initials="AJ">
    <w:p w14:paraId="45C6BC32" w14:textId="517B348C" w:rsidR="001B5ECD" w:rsidRDefault="001B5ECD">
      <w:pPr>
        <w:pStyle w:val="CommentText"/>
      </w:pPr>
      <w:r>
        <w:rPr>
          <w:rStyle w:val="CommentReference"/>
        </w:rPr>
        <w:annotationRef/>
      </w:r>
      <w:r>
        <w:t>Currently titled “Communications Appendix 3.xlsx”</w:t>
      </w:r>
    </w:p>
  </w:comment>
  <w:comment w:id="7" w:author="Ho, Jeremy" w:date="2022-08-08T10:36:00Z" w:initials="HJ">
    <w:p w14:paraId="25B2EF1F" w14:textId="50DEB7BD" w:rsidR="1E81F9DF" w:rsidRDefault="1E81F9DF">
      <w:pPr>
        <w:pStyle w:val="CommentText"/>
      </w:pPr>
      <w:r>
        <w:t>Renamed to match file in this document</w:t>
      </w:r>
      <w:r>
        <w:rPr>
          <w:rStyle w:val="CommentReference"/>
        </w:rPr>
        <w:annotationRef/>
      </w:r>
    </w:p>
  </w:comment>
  <w:comment w:id="8" w:author="Ankit Jain" w:date="2022-06-28T11:36:00Z" w:initials="AJ">
    <w:p w14:paraId="49B8CD90" w14:textId="37B33917" w:rsidR="000E0BD6" w:rsidRDefault="000E0BD6">
      <w:pPr>
        <w:pStyle w:val="CommentText"/>
      </w:pPr>
      <w:r>
        <w:rPr>
          <w:rStyle w:val="CommentReference"/>
        </w:rPr>
        <w:annotationRef/>
      </w:r>
      <w:r>
        <w:t>Currently titled “AR Changes 2020 vs 2019.xlsx”</w:t>
      </w:r>
    </w:p>
  </w:comment>
  <w:comment w:id="9" w:author="Ankit Jain" w:date="2022-06-28T12:55:00Z" w:initials="AJ">
    <w:p w14:paraId="08C8EB72" w14:textId="45A03563" w:rsidR="00AC01EB" w:rsidRDefault="00AC01EB">
      <w:pPr>
        <w:pStyle w:val="CommentText"/>
      </w:pPr>
      <w:r>
        <w:rPr>
          <w:rStyle w:val="CommentReference"/>
        </w:rPr>
        <w:annotationRef/>
      </w:r>
      <w:r w:rsidR="009C49EF">
        <w:t>We need to decide on how to present the 2019 vs. 2020 detailed AR changes for water and comms</w:t>
      </w:r>
    </w:p>
  </w:comment>
  <w:comment w:id="10" w:author="Ho, Jeremy" w:date="2022-08-08T10:39:00Z" w:initials="HJ">
    <w:p w14:paraId="2735B06F" w14:textId="5E135B92" w:rsidR="1E81F9DF" w:rsidRDefault="1E81F9DF">
      <w:pPr>
        <w:pStyle w:val="CommentText"/>
      </w:pPr>
      <w:r>
        <w:t>Updated file to match naming convention in this file</w:t>
      </w:r>
      <w:r>
        <w:rPr>
          <w:rStyle w:val="CommentReference"/>
        </w:rPr>
        <w:annotationRef/>
      </w:r>
    </w:p>
  </w:comment>
  <w:comment w:id="11" w:author="Ankit Jain" w:date="2022-06-28T13:46:00Z" w:initials="AJ">
    <w:p w14:paraId="70D84FE1" w14:textId="69D73581" w:rsidR="00B82D7E" w:rsidRDefault="00B82D7E">
      <w:pPr>
        <w:pStyle w:val="CommentText"/>
      </w:pPr>
      <w:r>
        <w:rPr>
          <w:rStyle w:val="CommentReference"/>
        </w:rPr>
        <w:annotationRef/>
      </w:r>
      <w:r>
        <w:t>Currently</w:t>
      </w:r>
      <w:r w:rsidR="00414292">
        <w:t xml:space="preserve"> titled “</w:t>
      </w:r>
      <w:r w:rsidR="005F5D90">
        <w:t>AR Changes CARE-CAP and FERA vs Base.xlsx”</w:t>
      </w:r>
    </w:p>
  </w:comment>
  <w:comment w:id="12" w:author="Ho, Jeremy" w:date="2022-08-08T10:40:00Z" w:initials="HJ">
    <w:p w14:paraId="61B70E73" w14:textId="22F53D7C" w:rsidR="1E81F9DF" w:rsidRDefault="1E81F9DF">
      <w:pPr>
        <w:pStyle w:val="CommentText"/>
      </w:pPr>
      <w:r>
        <w:t xml:space="preserve">Probably won't change the file name due to length. Will match name on website. </w:t>
      </w:r>
      <w:r>
        <w:rPr>
          <w:rStyle w:val="CommentReference"/>
        </w:rPr>
        <w:annotationRef/>
      </w:r>
    </w:p>
  </w:comment>
  <w:comment w:id="13" w:author="Ankit Jain" w:date="2022-06-28T13:51:00Z" w:initials="AJ">
    <w:p w14:paraId="2F1853E1" w14:textId="5ECDFBF2" w:rsidR="00517524" w:rsidRDefault="00517524">
      <w:pPr>
        <w:pStyle w:val="CommentText"/>
      </w:pPr>
      <w:r>
        <w:rPr>
          <w:rStyle w:val="CommentReference"/>
        </w:rPr>
        <w:annotationRef/>
      </w:r>
      <w:r>
        <w:t>Currently titled “</w:t>
      </w:r>
      <w:r w:rsidRPr="00517524">
        <w:t>2020 CARE FERA Enrollment all IOUs_final</w:t>
      </w:r>
      <w:r>
        <w:t>.xlsx”</w:t>
      </w:r>
    </w:p>
  </w:comment>
  <w:comment w:id="14" w:author="Ankit Jain" w:date="2022-07-25T14:02:00Z" w:initials="AJ">
    <w:p w14:paraId="1196227D" w14:textId="47F55BA6" w:rsidR="00EE48BA" w:rsidRDefault="00EE48BA">
      <w:pPr>
        <w:pStyle w:val="CommentText"/>
      </w:pPr>
      <w:r>
        <w:rPr>
          <w:rStyle w:val="CommentReference"/>
        </w:rPr>
        <w:annotationRef/>
      </w:r>
      <w:r>
        <w:t>Currently titled “</w:t>
      </w:r>
      <w:r w:rsidR="009C35F8" w:rsidRPr="009C35F8">
        <w:t>CARE and FERA income thresholds vs 2020 PUMA income estimates</w:t>
      </w:r>
      <w:r w:rsidR="009C35F8">
        <w:t>.xlsx”</w:t>
      </w:r>
    </w:p>
  </w:comment>
  <w:comment w:id="15" w:author="Ankit Jain" w:date="2022-07-26T14:18:00Z" w:initials="AJ">
    <w:p w14:paraId="6DA912CB" w14:textId="1BF80117" w:rsidR="0096194C" w:rsidRDefault="0096194C">
      <w:pPr>
        <w:pStyle w:val="CommentText"/>
      </w:pPr>
      <w:r>
        <w:rPr>
          <w:rStyle w:val="CommentReference"/>
        </w:rPr>
        <w:annotationRef/>
      </w:r>
      <w:r>
        <w:t>Reminder: insert reference to this file in report</w:t>
      </w:r>
    </w:p>
  </w:comment>
  <w:comment w:id="16" w:author="Ho, Jeremy" w:date="2022-08-08T10:52:00Z" w:initials="HJ">
    <w:p w14:paraId="5C3AF6C2" w14:textId="51BDDC68" w:rsidR="7C61AC52" w:rsidRDefault="7C61AC52">
      <w:pPr>
        <w:pStyle w:val="CommentText"/>
      </w:pPr>
      <w:r>
        <w:fldChar w:fldCharType="begin"/>
      </w:r>
      <w:r>
        <w:instrText xml:space="preserve"> HYPERLINK "mailto:Ankit.Jain@cpuc.ca.gov"</w:instrText>
      </w:r>
      <w:bookmarkStart w:id="18" w:name="_@_C9142E6CF43448858B72B4BA01DE4F7FZ"/>
      <w:r>
        <w:fldChar w:fldCharType="separate"/>
      </w:r>
      <w:bookmarkEnd w:id="18"/>
      <w:r w:rsidRPr="7C61AC52">
        <w:rPr>
          <w:rStyle w:val="Mention"/>
          <w:noProof/>
        </w:rPr>
        <w:t>@Jain, Ankit</w:t>
      </w:r>
      <w:r>
        <w:fldChar w:fldCharType="end"/>
      </w:r>
      <w:r>
        <w:t xml:space="preserve"> I forgot what we discussed. Do we need to include this if this information is included in A.19? I think the only thing we're missing is the state minimum wage in tabular form, but we're including the shapefile. </w:t>
      </w:r>
      <w:r>
        <w:rPr>
          <w:rStyle w:val="CommentReference"/>
        </w:rPr>
        <w:annotationRef/>
      </w:r>
    </w:p>
  </w:comment>
  <w:comment w:id="17" w:author="Ankit Jain" w:date="2022-08-08T11:00:00Z" w:initials="AJ">
    <w:p w14:paraId="63CA3C8C" w14:textId="508FED11" w:rsidR="00E87A58" w:rsidRDefault="00E87A58">
      <w:pPr>
        <w:pStyle w:val="CommentText"/>
      </w:pPr>
      <w:r>
        <w:rPr>
          <w:rStyle w:val="CommentReference"/>
        </w:rPr>
        <w:annotationRef/>
      </w:r>
      <w:r w:rsidR="00C23AE2">
        <w:t xml:space="preserve">You’re right that we probably don’t need the HM </w:t>
      </w:r>
      <w:r w:rsidR="00956207">
        <w:t xml:space="preserve">values, but I would like to provide the minimum wage data in tabular form. </w:t>
      </w:r>
      <w:r w:rsidR="004524AD">
        <w:t xml:space="preserve">If we change this file to only include </w:t>
      </w:r>
      <w:r w:rsidR="00AD1A9C">
        <w:t>the minimum wage data, let’s make the reference in the report is still accurate.</w:t>
      </w:r>
    </w:p>
  </w:comment>
  <w:comment w:id="19" w:author="Ho, Jeremy" w:date="2022-08-08T11:23:00Z" w:initials="HJ">
    <w:p w14:paraId="4400DF35" w14:textId="10FFAA37" w:rsidR="4EEDFE28" w:rsidRDefault="4EEDFE28">
      <w:pPr>
        <w:pStyle w:val="CommentText"/>
      </w:pPr>
      <w:r>
        <w:t>File labeled as "Tabular Minimum Wage"</w:t>
      </w:r>
      <w:r>
        <w:rPr>
          <w:rStyle w:val="CommentReference"/>
        </w:rPr>
        <w:annotationRef/>
      </w:r>
    </w:p>
  </w:comment>
  <w:comment w:id="20" w:author="Ankit Jain" w:date="2022-08-08T11:27:00Z" w:initials="AJ">
    <w:p w14:paraId="23920470" w14:textId="47678DB6" w:rsidR="00E712DC" w:rsidRDefault="00E712DC">
      <w:pPr>
        <w:pStyle w:val="CommentText"/>
      </w:pPr>
      <w:r>
        <w:rPr>
          <w:rStyle w:val="CommentReference"/>
        </w:rPr>
        <w:annotationRef/>
      </w:r>
      <w:r>
        <w:t>Sounds good. I took a quick look to see if this appendix file is referenced anywhere in the report, and it looks like it’s not. I’ll add in a reference</w:t>
      </w:r>
      <w:r w:rsidR="006D7F60">
        <w:t>.</w:t>
      </w:r>
    </w:p>
  </w:comment>
  <w:comment w:id="21" w:author="Ho, Jeremy" w:date="2022-08-08T11:30:00Z" w:initials="HJ">
    <w:p w14:paraId="640E2BF8" w14:textId="4F06E04C" w:rsidR="21D77CC8" w:rsidRDefault="21D77CC8">
      <w:pPr>
        <w:pStyle w:val="CommentText"/>
      </w:pPr>
      <w:r>
        <w:t xml:space="preserve">I just changed it without checking. I can remove this reference if we don't need it. </w:t>
      </w:r>
      <w:r>
        <w:rPr>
          <w:rStyle w:val="CommentReference"/>
        </w:rPr>
        <w:annotationRef/>
      </w:r>
    </w:p>
  </w:comment>
  <w:comment w:id="22" w:author="Ankit Jain" w:date="2022-07-27T10:35:00Z" w:initials="AJ">
    <w:p w14:paraId="14958BB0" w14:textId="3B286E90" w:rsidR="00647ADF" w:rsidRDefault="00647ADF">
      <w:pPr>
        <w:pStyle w:val="CommentText"/>
      </w:pPr>
      <w:r>
        <w:rPr>
          <w:rStyle w:val="CommentReference"/>
        </w:rPr>
        <w:annotationRef/>
      </w:r>
      <w:r>
        <w:t>Bridget will add this, as well as a reference to it in the report, after Dan completes his review.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4FEFAD" w15:done="0"/>
  <w15:commentEx w15:paraId="3B5CDD74" w15:done="0"/>
  <w15:commentEx w15:paraId="6DA8723C" w15:done="0"/>
  <w15:commentEx w15:paraId="3C5619E5" w15:paraIdParent="6DA8723C" w15:done="0"/>
  <w15:commentEx w15:paraId="2A099F06" w15:paraIdParent="6DA8723C" w15:done="0"/>
  <w15:commentEx w15:paraId="45C6BC32" w15:done="0"/>
  <w15:commentEx w15:paraId="25B2EF1F" w15:paraIdParent="45C6BC32" w15:done="0"/>
  <w15:commentEx w15:paraId="49B8CD90" w15:done="0"/>
  <w15:commentEx w15:paraId="08C8EB72" w15:paraIdParent="49B8CD90" w15:done="0"/>
  <w15:commentEx w15:paraId="2735B06F" w15:paraIdParent="49B8CD90" w15:done="0"/>
  <w15:commentEx w15:paraId="70D84FE1" w15:done="0"/>
  <w15:commentEx w15:paraId="61B70E73" w15:paraIdParent="70D84FE1" w15:done="0"/>
  <w15:commentEx w15:paraId="2F1853E1" w15:done="0"/>
  <w15:commentEx w15:paraId="1196227D" w15:done="0"/>
  <w15:commentEx w15:paraId="6DA912CB" w15:done="0"/>
  <w15:commentEx w15:paraId="5C3AF6C2" w15:paraIdParent="6DA912CB" w15:done="0"/>
  <w15:commentEx w15:paraId="63CA3C8C" w15:paraIdParent="6DA912CB" w15:done="0"/>
  <w15:commentEx w15:paraId="4400DF35" w15:done="0"/>
  <w15:commentEx w15:paraId="23920470" w15:paraIdParent="4400DF35" w15:done="0"/>
  <w15:commentEx w15:paraId="640E2BF8" w15:paraIdParent="4400DF35" w15:done="0"/>
  <w15:commentEx w15:paraId="14958B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42343" w16cex:dateUtc="2022-06-27T19:38:00Z"/>
  <w16cex:commentExtensible w16cex:durableId="26642A11" w16cex:dateUtc="2022-06-27T20:07:00Z"/>
  <w16cex:commentExtensible w16cex:durableId="26655122" w16cex:dateUtc="2022-06-28T17:06:00Z"/>
  <w16cex:commentExtensible w16cex:durableId="6E2DF952" w16cex:dateUtc="2022-06-28T17:08:00Z"/>
  <w16cex:commentExtensible w16cex:durableId="26657862" w16cex:dateUtc="2022-06-28T19:53:00Z"/>
  <w16cex:commentExtensible w16cex:durableId="266423FD" w16cex:dateUtc="2022-06-27T19:41:00Z"/>
  <w16cex:commentExtensible w16cex:durableId="754A0DAB" w16cex:dateUtc="2022-08-08T17:36:00Z"/>
  <w16cex:commentExtensible w16cex:durableId="26656645" w16cex:dateUtc="2022-06-28T18:36:00Z"/>
  <w16cex:commentExtensible w16cex:durableId="26657953" w16cex:dateUtc="2022-06-28T19:55:00Z"/>
  <w16cex:commentExtensible w16cex:durableId="300B4874" w16cex:dateUtc="2022-08-08T17:39:00Z"/>
  <w16cex:commentExtensible w16cex:durableId="266584C3" w16cex:dateUtc="2022-06-28T20:46:00Z"/>
  <w16cex:commentExtensible w16cex:durableId="7EAFCBD6" w16cex:dateUtc="2022-08-08T17:40:00Z"/>
  <w16cex:commentExtensible w16cex:durableId="266585DE" w16cex:dateUtc="2022-06-28T20:51:00Z"/>
  <w16cex:commentExtensible w16cex:durableId="268920FC" w16cex:dateUtc="2022-07-25T21:02:00Z"/>
  <w16cex:commentExtensible w16cex:durableId="268A764F" w16cex:dateUtc="2022-07-26T21:18:00Z"/>
  <w16cex:commentExtensible w16cex:durableId="39CB6899" w16cex:dateUtc="2022-08-08T17:52:00Z"/>
  <w16cex:commentExtensible w16cex:durableId="269B6B63" w16cex:dateUtc="2022-08-08T18:00:00Z"/>
  <w16cex:commentExtensible w16cex:durableId="4FBDCED3" w16cex:dateUtc="2022-08-08T18:23:00Z"/>
  <w16cex:commentExtensible w16cex:durableId="269B7191" w16cex:dateUtc="2022-08-08T18:27:00Z"/>
  <w16cex:commentExtensible w16cex:durableId="0EFE066E" w16cex:dateUtc="2022-08-08T18:30:00Z"/>
  <w16cex:commentExtensible w16cex:durableId="268B937A" w16cex:dateUtc="2022-07-27T17: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4FEFAD" w16cid:durableId="26642343"/>
  <w16cid:commentId w16cid:paraId="3B5CDD74" w16cid:durableId="26642A11"/>
  <w16cid:commentId w16cid:paraId="6DA8723C" w16cid:durableId="26655122"/>
  <w16cid:commentId w16cid:paraId="3C5619E5" w16cid:durableId="6E2DF952"/>
  <w16cid:commentId w16cid:paraId="2A099F06" w16cid:durableId="26657862"/>
  <w16cid:commentId w16cid:paraId="45C6BC32" w16cid:durableId="266423FD"/>
  <w16cid:commentId w16cid:paraId="25B2EF1F" w16cid:durableId="754A0DAB"/>
  <w16cid:commentId w16cid:paraId="49B8CD90" w16cid:durableId="26656645"/>
  <w16cid:commentId w16cid:paraId="08C8EB72" w16cid:durableId="26657953"/>
  <w16cid:commentId w16cid:paraId="2735B06F" w16cid:durableId="300B4874"/>
  <w16cid:commentId w16cid:paraId="70D84FE1" w16cid:durableId="266584C3"/>
  <w16cid:commentId w16cid:paraId="61B70E73" w16cid:durableId="7EAFCBD6"/>
  <w16cid:commentId w16cid:paraId="2F1853E1" w16cid:durableId="266585DE"/>
  <w16cid:commentId w16cid:paraId="1196227D" w16cid:durableId="268920FC"/>
  <w16cid:commentId w16cid:paraId="6DA912CB" w16cid:durableId="268A764F"/>
  <w16cid:commentId w16cid:paraId="5C3AF6C2" w16cid:durableId="39CB6899"/>
  <w16cid:commentId w16cid:paraId="63CA3C8C" w16cid:durableId="269B6B63"/>
  <w16cid:commentId w16cid:paraId="4400DF35" w16cid:durableId="4FBDCED3"/>
  <w16cid:commentId w16cid:paraId="23920470" w16cid:durableId="269B7191"/>
  <w16cid:commentId w16cid:paraId="640E2BF8" w16cid:durableId="0EFE066E"/>
  <w16cid:commentId w16cid:paraId="14958BB0" w16cid:durableId="268B937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70F7D" w14:textId="77777777" w:rsidR="00CD1216" w:rsidRDefault="00CD1216" w:rsidP="00F336FD">
      <w:pPr>
        <w:spacing w:after="0" w:line="240" w:lineRule="auto"/>
      </w:pPr>
      <w:r>
        <w:separator/>
      </w:r>
    </w:p>
  </w:endnote>
  <w:endnote w:type="continuationSeparator" w:id="0">
    <w:p w14:paraId="1B8A2CA8" w14:textId="77777777" w:rsidR="00CD1216" w:rsidRDefault="00CD1216" w:rsidP="00F336FD">
      <w:pPr>
        <w:spacing w:after="0" w:line="240" w:lineRule="auto"/>
      </w:pPr>
      <w:r>
        <w:continuationSeparator/>
      </w:r>
    </w:p>
  </w:endnote>
  <w:endnote w:type="continuationNotice" w:id="1">
    <w:p w14:paraId="0FA7BB8B" w14:textId="77777777" w:rsidR="00CD1216" w:rsidRDefault="00CD12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20DE6" w14:textId="77777777" w:rsidR="00CD1216" w:rsidRDefault="00CD1216" w:rsidP="00F336FD">
      <w:pPr>
        <w:spacing w:after="0" w:line="240" w:lineRule="auto"/>
      </w:pPr>
      <w:r>
        <w:separator/>
      </w:r>
    </w:p>
  </w:footnote>
  <w:footnote w:type="continuationSeparator" w:id="0">
    <w:p w14:paraId="12974BA6" w14:textId="77777777" w:rsidR="00CD1216" w:rsidRDefault="00CD1216" w:rsidP="00F336FD">
      <w:pPr>
        <w:spacing w:after="0" w:line="240" w:lineRule="auto"/>
      </w:pPr>
      <w:r>
        <w:continuationSeparator/>
      </w:r>
    </w:p>
  </w:footnote>
  <w:footnote w:type="continuationNotice" w:id="1">
    <w:p w14:paraId="4D365B09" w14:textId="77777777" w:rsidR="00CD1216" w:rsidRDefault="00CD1216">
      <w:pPr>
        <w:spacing w:after="0" w:line="240" w:lineRule="auto"/>
      </w:pPr>
    </w:p>
  </w:footnote>
  <w:footnote w:id="2">
    <w:p w14:paraId="59822817" w14:textId="77777777" w:rsidR="00F336FD" w:rsidRDefault="00F336FD" w:rsidP="00F336FD">
      <w:pPr>
        <w:pStyle w:val="FootnoteText"/>
      </w:pPr>
      <w:r>
        <w:rPr>
          <w:rStyle w:val="FootnoteReference"/>
        </w:rPr>
        <w:footnoteRef/>
      </w:r>
      <w:r>
        <w:t xml:space="preserve"> Division of Drinking Water California Drinking Water System Area Boundaries: </w:t>
      </w:r>
      <w:hyperlink r:id="rId1" w:history="1">
        <w:r w:rsidRPr="00AB154F">
          <w:rPr>
            <w:rStyle w:val="Hyperlink"/>
          </w:rPr>
          <w:t>https://gispublic.waterboards.ca.gov/portal/home/webmap/viewer.html?useExisting=1&amp;layers=fbba842bf134497c9d611ad506ec48cc</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F7AF4"/>
    <w:multiLevelType w:val="hybridMultilevel"/>
    <w:tmpl w:val="63D09AD6"/>
    <w:lvl w:ilvl="0" w:tplc="9E6614D2">
      <w:start w:val="1"/>
      <w:numFmt w:val="lowerRoman"/>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332C82"/>
    <w:multiLevelType w:val="hybridMultilevel"/>
    <w:tmpl w:val="DB46BADC"/>
    <w:lvl w:ilvl="0" w:tplc="916AFE20">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6CA0E74"/>
    <w:multiLevelType w:val="hybridMultilevel"/>
    <w:tmpl w:val="7A78C5DE"/>
    <w:lvl w:ilvl="0" w:tplc="5E6815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kit Jain">
    <w15:presenceInfo w15:providerId="Windows Live" w15:userId="1f2a393506d7e403"/>
  </w15:person>
  <w15:person w15:author="Ho, Jeremy">
    <w15:presenceInfo w15:providerId="AD" w15:userId="S::jeremy.ho@cpuc.ca.gov::b3352b81-0f0c-4bb5-9f7f-33a168ccf9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01E"/>
    <w:rsid w:val="0003007A"/>
    <w:rsid w:val="00041240"/>
    <w:rsid w:val="00077BEB"/>
    <w:rsid w:val="000A4F45"/>
    <w:rsid w:val="000C4B97"/>
    <w:rsid w:val="000E0BD6"/>
    <w:rsid w:val="000F7DBF"/>
    <w:rsid w:val="00100ED2"/>
    <w:rsid w:val="0013441E"/>
    <w:rsid w:val="00160FE5"/>
    <w:rsid w:val="00175644"/>
    <w:rsid w:val="00175FC3"/>
    <w:rsid w:val="00194C2B"/>
    <w:rsid w:val="001B5ECD"/>
    <w:rsid w:val="001C1BE4"/>
    <w:rsid w:val="001C6DC6"/>
    <w:rsid w:val="001D5B14"/>
    <w:rsid w:val="001F2D8B"/>
    <w:rsid w:val="00204C72"/>
    <w:rsid w:val="0021791E"/>
    <w:rsid w:val="002209F3"/>
    <w:rsid w:val="002216A8"/>
    <w:rsid w:val="00231531"/>
    <w:rsid w:val="00260C42"/>
    <w:rsid w:val="00266F6D"/>
    <w:rsid w:val="00267E52"/>
    <w:rsid w:val="00274F15"/>
    <w:rsid w:val="003425E3"/>
    <w:rsid w:val="003432F8"/>
    <w:rsid w:val="0034626F"/>
    <w:rsid w:val="0034721B"/>
    <w:rsid w:val="00370125"/>
    <w:rsid w:val="00374A38"/>
    <w:rsid w:val="003A188A"/>
    <w:rsid w:val="003F5F27"/>
    <w:rsid w:val="0041324A"/>
    <w:rsid w:val="004134C5"/>
    <w:rsid w:val="00414292"/>
    <w:rsid w:val="004475E1"/>
    <w:rsid w:val="004524AD"/>
    <w:rsid w:val="00464AF2"/>
    <w:rsid w:val="00464B61"/>
    <w:rsid w:val="00466CA2"/>
    <w:rsid w:val="00484419"/>
    <w:rsid w:val="00495C06"/>
    <w:rsid w:val="004C26CE"/>
    <w:rsid w:val="00517524"/>
    <w:rsid w:val="00517594"/>
    <w:rsid w:val="00544AA6"/>
    <w:rsid w:val="0055234B"/>
    <w:rsid w:val="00556A74"/>
    <w:rsid w:val="00584299"/>
    <w:rsid w:val="005931D5"/>
    <w:rsid w:val="005D3881"/>
    <w:rsid w:val="005E2CAF"/>
    <w:rsid w:val="005F2601"/>
    <w:rsid w:val="005F442A"/>
    <w:rsid w:val="005F5D90"/>
    <w:rsid w:val="00600332"/>
    <w:rsid w:val="00604FD7"/>
    <w:rsid w:val="006150FC"/>
    <w:rsid w:val="00642E9C"/>
    <w:rsid w:val="0064432E"/>
    <w:rsid w:val="00644F33"/>
    <w:rsid w:val="00647ADF"/>
    <w:rsid w:val="00647B1C"/>
    <w:rsid w:val="006931FB"/>
    <w:rsid w:val="006C59BD"/>
    <w:rsid w:val="006D7F60"/>
    <w:rsid w:val="007001A5"/>
    <w:rsid w:val="007206D7"/>
    <w:rsid w:val="00763F57"/>
    <w:rsid w:val="00781F7A"/>
    <w:rsid w:val="007A5901"/>
    <w:rsid w:val="007B56C2"/>
    <w:rsid w:val="007C118F"/>
    <w:rsid w:val="007C31BE"/>
    <w:rsid w:val="007E685C"/>
    <w:rsid w:val="00801700"/>
    <w:rsid w:val="00805A05"/>
    <w:rsid w:val="0084506B"/>
    <w:rsid w:val="008471EB"/>
    <w:rsid w:val="008565B2"/>
    <w:rsid w:val="00866CBB"/>
    <w:rsid w:val="00884A69"/>
    <w:rsid w:val="00892EB8"/>
    <w:rsid w:val="008A4BF7"/>
    <w:rsid w:val="008B239A"/>
    <w:rsid w:val="008B3484"/>
    <w:rsid w:val="008C0F58"/>
    <w:rsid w:val="008D21CD"/>
    <w:rsid w:val="008D2D1A"/>
    <w:rsid w:val="008F2EF8"/>
    <w:rsid w:val="008F6C76"/>
    <w:rsid w:val="00902D4F"/>
    <w:rsid w:val="00903AB0"/>
    <w:rsid w:val="009200E5"/>
    <w:rsid w:val="00922185"/>
    <w:rsid w:val="00941C22"/>
    <w:rsid w:val="0094683A"/>
    <w:rsid w:val="00956207"/>
    <w:rsid w:val="0096194C"/>
    <w:rsid w:val="0097621D"/>
    <w:rsid w:val="009833A3"/>
    <w:rsid w:val="009A0877"/>
    <w:rsid w:val="009A1792"/>
    <w:rsid w:val="009A3308"/>
    <w:rsid w:val="009A41DF"/>
    <w:rsid w:val="009B7E61"/>
    <w:rsid w:val="009C35F8"/>
    <w:rsid w:val="009C4849"/>
    <w:rsid w:val="009C49EF"/>
    <w:rsid w:val="009D1982"/>
    <w:rsid w:val="009F171D"/>
    <w:rsid w:val="00A51A63"/>
    <w:rsid w:val="00A53ADC"/>
    <w:rsid w:val="00A75FCA"/>
    <w:rsid w:val="00AA27C3"/>
    <w:rsid w:val="00AC01EB"/>
    <w:rsid w:val="00AD1A9C"/>
    <w:rsid w:val="00AD60FA"/>
    <w:rsid w:val="00AE108B"/>
    <w:rsid w:val="00AE5B90"/>
    <w:rsid w:val="00AE6B73"/>
    <w:rsid w:val="00B10C06"/>
    <w:rsid w:val="00B20954"/>
    <w:rsid w:val="00B34FE6"/>
    <w:rsid w:val="00B577FB"/>
    <w:rsid w:val="00B63FC4"/>
    <w:rsid w:val="00B70F3A"/>
    <w:rsid w:val="00B77AA4"/>
    <w:rsid w:val="00B82D7E"/>
    <w:rsid w:val="00C0216B"/>
    <w:rsid w:val="00C02937"/>
    <w:rsid w:val="00C23AE2"/>
    <w:rsid w:val="00C47AEA"/>
    <w:rsid w:val="00C5166F"/>
    <w:rsid w:val="00C53F7F"/>
    <w:rsid w:val="00C61320"/>
    <w:rsid w:val="00C74E69"/>
    <w:rsid w:val="00C82C6E"/>
    <w:rsid w:val="00CC2CE9"/>
    <w:rsid w:val="00CD1216"/>
    <w:rsid w:val="00CF773A"/>
    <w:rsid w:val="00D019A2"/>
    <w:rsid w:val="00D6201E"/>
    <w:rsid w:val="00D81768"/>
    <w:rsid w:val="00D90FFD"/>
    <w:rsid w:val="00DA77A5"/>
    <w:rsid w:val="00DB5D3B"/>
    <w:rsid w:val="00DC46F7"/>
    <w:rsid w:val="00DC7466"/>
    <w:rsid w:val="00E162DF"/>
    <w:rsid w:val="00E712DC"/>
    <w:rsid w:val="00E823FF"/>
    <w:rsid w:val="00E87A58"/>
    <w:rsid w:val="00E95BE7"/>
    <w:rsid w:val="00EA45BD"/>
    <w:rsid w:val="00EB2AA2"/>
    <w:rsid w:val="00EC5FF3"/>
    <w:rsid w:val="00ED05F4"/>
    <w:rsid w:val="00EE48BA"/>
    <w:rsid w:val="00EE7A0A"/>
    <w:rsid w:val="00EF2811"/>
    <w:rsid w:val="00F009C2"/>
    <w:rsid w:val="00F056C9"/>
    <w:rsid w:val="00F06C5F"/>
    <w:rsid w:val="00F30188"/>
    <w:rsid w:val="00F336FD"/>
    <w:rsid w:val="00F56629"/>
    <w:rsid w:val="00F60431"/>
    <w:rsid w:val="00F612E9"/>
    <w:rsid w:val="00F656A4"/>
    <w:rsid w:val="00F73AA6"/>
    <w:rsid w:val="00F74659"/>
    <w:rsid w:val="00F75346"/>
    <w:rsid w:val="00F802CC"/>
    <w:rsid w:val="00F96414"/>
    <w:rsid w:val="00FD292A"/>
    <w:rsid w:val="00FD34BC"/>
    <w:rsid w:val="00FD7063"/>
    <w:rsid w:val="00FF0976"/>
    <w:rsid w:val="148505EF"/>
    <w:rsid w:val="1E81F9DF"/>
    <w:rsid w:val="21D77CC8"/>
    <w:rsid w:val="221B1D89"/>
    <w:rsid w:val="2BDCBAC8"/>
    <w:rsid w:val="2EDF43D8"/>
    <w:rsid w:val="34CC5233"/>
    <w:rsid w:val="3E229891"/>
    <w:rsid w:val="432993B3"/>
    <w:rsid w:val="43C04F96"/>
    <w:rsid w:val="4EEDFE28"/>
    <w:rsid w:val="5959CFF1"/>
    <w:rsid w:val="611DD9F6"/>
    <w:rsid w:val="7C61AC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A942A"/>
  <w15:chartTrackingRefBased/>
  <w15:docId w15:val="{F2041BC0-0D7B-4C00-A3BB-4D3E6BC56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20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336F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336F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201E"/>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644F33"/>
    <w:rPr>
      <w:sz w:val="16"/>
      <w:szCs w:val="16"/>
    </w:rPr>
  </w:style>
  <w:style w:type="paragraph" w:styleId="CommentText">
    <w:name w:val="annotation text"/>
    <w:basedOn w:val="Normal"/>
    <w:link w:val="CommentTextChar"/>
    <w:uiPriority w:val="99"/>
    <w:unhideWhenUsed/>
    <w:rsid w:val="00644F33"/>
    <w:pPr>
      <w:spacing w:line="240" w:lineRule="auto"/>
    </w:pPr>
    <w:rPr>
      <w:sz w:val="20"/>
      <w:szCs w:val="20"/>
    </w:rPr>
  </w:style>
  <w:style w:type="character" w:customStyle="1" w:styleId="CommentTextChar">
    <w:name w:val="Comment Text Char"/>
    <w:basedOn w:val="DefaultParagraphFont"/>
    <w:link w:val="CommentText"/>
    <w:uiPriority w:val="99"/>
    <w:rsid w:val="00644F33"/>
    <w:rPr>
      <w:sz w:val="20"/>
      <w:szCs w:val="20"/>
    </w:rPr>
  </w:style>
  <w:style w:type="paragraph" w:styleId="CommentSubject">
    <w:name w:val="annotation subject"/>
    <w:basedOn w:val="CommentText"/>
    <w:next w:val="CommentText"/>
    <w:link w:val="CommentSubjectChar"/>
    <w:uiPriority w:val="99"/>
    <w:semiHidden/>
    <w:unhideWhenUsed/>
    <w:rsid w:val="00644F33"/>
    <w:rPr>
      <w:b/>
      <w:bCs/>
    </w:rPr>
  </w:style>
  <w:style w:type="character" w:customStyle="1" w:styleId="CommentSubjectChar">
    <w:name w:val="Comment Subject Char"/>
    <w:basedOn w:val="CommentTextChar"/>
    <w:link w:val="CommentSubject"/>
    <w:uiPriority w:val="99"/>
    <w:semiHidden/>
    <w:rsid w:val="00644F33"/>
    <w:rPr>
      <w:b/>
      <w:bCs/>
      <w:sz w:val="20"/>
      <w:szCs w:val="20"/>
    </w:rPr>
  </w:style>
  <w:style w:type="character" w:styleId="UnresolvedMention">
    <w:name w:val="Unresolved Mention"/>
    <w:basedOn w:val="DefaultParagraphFont"/>
    <w:uiPriority w:val="99"/>
    <w:unhideWhenUsed/>
    <w:rsid w:val="00644F33"/>
    <w:rPr>
      <w:color w:val="605E5C"/>
      <w:shd w:val="clear" w:color="auto" w:fill="E1DFDD"/>
    </w:rPr>
  </w:style>
  <w:style w:type="character" w:styleId="Mention">
    <w:name w:val="Mention"/>
    <w:basedOn w:val="DefaultParagraphFont"/>
    <w:uiPriority w:val="99"/>
    <w:unhideWhenUsed/>
    <w:rsid w:val="00644F33"/>
    <w:rPr>
      <w:color w:val="2B579A"/>
      <w:shd w:val="clear" w:color="auto" w:fill="E1DFDD"/>
    </w:rPr>
  </w:style>
  <w:style w:type="character" w:customStyle="1" w:styleId="Heading2Char">
    <w:name w:val="Heading 2 Char"/>
    <w:basedOn w:val="DefaultParagraphFont"/>
    <w:link w:val="Heading2"/>
    <w:uiPriority w:val="9"/>
    <w:rsid w:val="00F336F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336FD"/>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unhideWhenUsed/>
    <w:rsid w:val="00F336FD"/>
    <w:pPr>
      <w:spacing w:after="0" w:line="240" w:lineRule="auto"/>
    </w:pPr>
    <w:rPr>
      <w:sz w:val="20"/>
      <w:szCs w:val="20"/>
    </w:rPr>
  </w:style>
  <w:style w:type="character" w:customStyle="1" w:styleId="FootnoteTextChar">
    <w:name w:val="Footnote Text Char"/>
    <w:basedOn w:val="DefaultParagraphFont"/>
    <w:link w:val="FootnoteText"/>
    <w:uiPriority w:val="99"/>
    <w:rsid w:val="00F336FD"/>
    <w:rPr>
      <w:sz w:val="20"/>
      <w:szCs w:val="20"/>
    </w:rPr>
  </w:style>
  <w:style w:type="character" w:styleId="FootnoteReference">
    <w:name w:val="footnote reference"/>
    <w:basedOn w:val="DefaultParagraphFont"/>
    <w:uiPriority w:val="99"/>
    <w:semiHidden/>
    <w:unhideWhenUsed/>
    <w:rsid w:val="00F336FD"/>
    <w:rPr>
      <w:vertAlign w:val="superscript"/>
    </w:rPr>
  </w:style>
  <w:style w:type="character" w:styleId="Hyperlink">
    <w:name w:val="Hyperlink"/>
    <w:basedOn w:val="DefaultParagraphFont"/>
    <w:uiPriority w:val="99"/>
    <w:unhideWhenUsed/>
    <w:rsid w:val="00F336FD"/>
    <w:rPr>
      <w:color w:val="0563C1"/>
      <w:u w:val="single"/>
    </w:rPr>
  </w:style>
  <w:style w:type="paragraph" w:styleId="Header">
    <w:name w:val="header"/>
    <w:basedOn w:val="Normal"/>
    <w:link w:val="HeaderChar"/>
    <w:uiPriority w:val="99"/>
    <w:semiHidden/>
    <w:unhideWhenUsed/>
    <w:rsid w:val="00C53F7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53F7F"/>
  </w:style>
  <w:style w:type="paragraph" w:styleId="Footer">
    <w:name w:val="footer"/>
    <w:basedOn w:val="Normal"/>
    <w:link w:val="FooterChar"/>
    <w:uiPriority w:val="99"/>
    <w:semiHidden/>
    <w:unhideWhenUsed/>
    <w:rsid w:val="00C53F7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53F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gispublic.waterboards.ca.gov/portal/home/webmap/viewer.html?useExisting=1&amp;layers=fbba842bf134497c9d611ad506ec48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B1065-C4B0-4C8A-9245-EC7B1505D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485</Words>
  <Characters>2768</Characters>
  <Application>Microsoft Office Word</Application>
  <DocSecurity>0</DocSecurity>
  <Lines>23</Lines>
  <Paragraphs>6</Paragraphs>
  <ScaleCrop>false</ScaleCrop>
  <Company/>
  <LinksUpToDate>false</LinksUpToDate>
  <CharactersWithSpaces>3247</CharactersWithSpaces>
  <SharedDoc>false</SharedDoc>
  <HLinks>
    <vt:vector size="18" baseType="variant">
      <vt:variant>
        <vt:i4>5374017</vt:i4>
      </vt:variant>
      <vt:variant>
        <vt:i4>0</vt:i4>
      </vt:variant>
      <vt:variant>
        <vt:i4>0</vt:i4>
      </vt:variant>
      <vt:variant>
        <vt:i4>5</vt:i4>
      </vt:variant>
      <vt:variant>
        <vt:lpwstr>https://gispublic.waterboards.ca.gov/portal/home/webmap/viewer.html?useExisting=1&amp;layers=fbba842bf134497c9d611ad506ec48cc</vt:lpwstr>
      </vt:variant>
      <vt:variant>
        <vt:lpwstr/>
      </vt:variant>
      <vt:variant>
        <vt:i4>7209042</vt:i4>
      </vt:variant>
      <vt:variant>
        <vt:i4>3</vt:i4>
      </vt:variant>
      <vt:variant>
        <vt:i4>0</vt:i4>
      </vt:variant>
      <vt:variant>
        <vt:i4>5</vt:i4>
      </vt:variant>
      <vt:variant>
        <vt:lpwstr>mailto:Ankit.Jain@cpuc.ca.gov</vt:lpwstr>
      </vt:variant>
      <vt:variant>
        <vt:lpwstr/>
      </vt:variant>
      <vt:variant>
        <vt:i4>1966122</vt:i4>
      </vt:variant>
      <vt:variant>
        <vt:i4>0</vt:i4>
      </vt:variant>
      <vt:variant>
        <vt:i4>0</vt:i4>
      </vt:variant>
      <vt:variant>
        <vt:i4>5</vt:i4>
      </vt:variant>
      <vt:variant>
        <vt:lpwstr>mailto:Jeremy.Ho@cpuc.ca.gov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Ankit Jain</dc:creator>
  <cp:keywords/>
  <dc:description/>
  <cp:lastModifiedBy>Ankit Jain</cp:lastModifiedBy>
  <cp:revision>125</cp:revision>
  <dcterms:created xsi:type="dcterms:W3CDTF">2022-06-24T19:35:00Z</dcterms:created>
  <dcterms:modified xsi:type="dcterms:W3CDTF">2022-08-08T18:48:00Z</dcterms:modified>
</cp:coreProperties>
</file>